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180" w14:textId="77777777" w:rsidR="00070D8D" w:rsidRDefault="00070D8D"/>
    <w:p w14:paraId="0238F9FE" w14:textId="77777777" w:rsidR="00693027" w:rsidRDefault="00693027" w:rsidP="00693027">
      <w:pPr>
        <w:jc w:val="center"/>
        <w:rPr>
          <w:b/>
          <w:bCs/>
          <w:sz w:val="96"/>
          <w:szCs w:val="96"/>
        </w:rPr>
      </w:pPr>
    </w:p>
    <w:p w14:paraId="19CF7E6E" w14:textId="77777777" w:rsidR="00693027" w:rsidRDefault="00693027" w:rsidP="00693027">
      <w:pPr>
        <w:jc w:val="center"/>
        <w:rPr>
          <w:b/>
          <w:bCs/>
          <w:sz w:val="96"/>
          <w:szCs w:val="96"/>
        </w:rPr>
      </w:pPr>
    </w:p>
    <w:p w14:paraId="3FE97820" w14:textId="77777777" w:rsidR="00693027" w:rsidRDefault="00693027" w:rsidP="00693027">
      <w:pPr>
        <w:jc w:val="center"/>
        <w:rPr>
          <w:b/>
          <w:bCs/>
          <w:sz w:val="96"/>
          <w:szCs w:val="96"/>
        </w:rPr>
      </w:pPr>
    </w:p>
    <w:p w14:paraId="35D0A863" w14:textId="4831F74F" w:rsidR="00693027" w:rsidRPr="008D16A0" w:rsidRDefault="00693027" w:rsidP="00693027">
      <w:pPr>
        <w:jc w:val="center"/>
        <w:rPr>
          <w:b/>
          <w:bCs/>
          <w:sz w:val="96"/>
          <w:szCs w:val="96"/>
          <w:lang w:val="en-US"/>
        </w:rPr>
      </w:pPr>
      <w:r w:rsidRPr="008D16A0">
        <w:rPr>
          <w:b/>
          <w:bCs/>
          <w:sz w:val="96"/>
          <w:szCs w:val="96"/>
          <w:lang w:val="en-US"/>
        </w:rPr>
        <w:t>EDIWHEEL</w:t>
      </w:r>
    </w:p>
    <w:p w14:paraId="2263C563" w14:textId="6CCA02D1" w:rsidR="00693027" w:rsidRPr="008D16A0" w:rsidRDefault="00693027" w:rsidP="00693027">
      <w:pPr>
        <w:jc w:val="center"/>
        <w:rPr>
          <w:lang w:val="en-US"/>
        </w:rPr>
      </w:pPr>
      <w:r w:rsidRPr="008D16A0">
        <w:rPr>
          <w:b/>
          <w:bCs/>
          <w:sz w:val="96"/>
          <w:szCs w:val="96"/>
          <w:lang w:val="en-US"/>
        </w:rPr>
        <w:t>WORKORDER</w:t>
      </w:r>
    </w:p>
    <w:p w14:paraId="16652E17" w14:textId="77777777" w:rsidR="00693027" w:rsidRPr="008D16A0" w:rsidRDefault="00693027">
      <w:pPr>
        <w:rPr>
          <w:lang w:val="en-US"/>
        </w:rPr>
      </w:pPr>
    </w:p>
    <w:p w14:paraId="35860635" w14:textId="7AB24913" w:rsidR="00693027" w:rsidRPr="008D16A0" w:rsidRDefault="00693027">
      <w:pPr>
        <w:rPr>
          <w:lang w:val="en-US"/>
        </w:rPr>
      </w:pPr>
      <w:r w:rsidRPr="008D16A0">
        <w:rPr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686572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CAB2B8" w14:textId="742A17D5" w:rsidR="0038176C" w:rsidRPr="008D16A0" w:rsidRDefault="0038176C">
          <w:pPr>
            <w:pStyle w:val="En-ttedetabledesmatires"/>
            <w:rPr>
              <w:lang w:val="en-US"/>
            </w:rPr>
          </w:pPr>
          <w:r w:rsidRPr="008D16A0">
            <w:rPr>
              <w:lang w:val="en-US"/>
            </w:rPr>
            <w:t xml:space="preserve">Table </w:t>
          </w:r>
          <w:r w:rsidR="008D16A0" w:rsidRPr="008D16A0">
            <w:rPr>
              <w:lang w:val="en-US"/>
            </w:rPr>
            <w:t>of C</w:t>
          </w:r>
          <w:r w:rsidR="008D16A0">
            <w:rPr>
              <w:lang w:val="en-US"/>
            </w:rPr>
            <w:t>ontent</w:t>
          </w:r>
        </w:p>
        <w:p w14:paraId="1D53E3A7" w14:textId="77777777" w:rsidR="000736C8" w:rsidRPr="008D16A0" w:rsidRDefault="000736C8" w:rsidP="000736C8">
          <w:pPr>
            <w:rPr>
              <w:lang w:val="en-US" w:eastAsia="fr-FR"/>
            </w:rPr>
          </w:pPr>
        </w:p>
        <w:p w14:paraId="52EEA80B" w14:textId="30B7C61D" w:rsidR="00DC1E52" w:rsidRDefault="0038176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910894" w:history="1">
            <w:r w:rsidR="00DC1E52" w:rsidRPr="0091641B">
              <w:rPr>
                <w:rStyle w:val="Lienhypertexte"/>
                <w:noProof/>
                <w:lang w:val="en-US"/>
              </w:rPr>
              <w:t>What is EDIWHEEL WORKORDER?</w:t>
            </w:r>
            <w:r w:rsidR="00DC1E52">
              <w:rPr>
                <w:noProof/>
                <w:webHidden/>
              </w:rPr>
              <w:tab/>
            </w:r>
            <w:r w:rsidR="00DC1E52">
              <w:rPr>
                <w:noProof/>
                <w:webHidden/>
              </w:rPr>
              <w:fldChar w:fldCharType="begin"/>
            </w:r>
            <w:r w:rsidR="00DC1E52">
              <w:rPr>
                <w:noProof/>
                <w:webHidden/>
              </w:rPr>
              <w:instrText xml:space="preserve"> PAGEREF _Toc168910894 \h </w:instrText>
            </w:r>
            <w:r w:rsidR="00DC1E52">
              <w:rPr>
                <w:noProof/>
                <w:webHidden/>
              </w:rPr>
            </w:r>
            <w:r w:rsidR="00DC1E52">
              <w:rPr>
                <w:noProof/>
                <w:webHidden/>
              </w:rPr>
              <w:fldChar w:fldCharType="separate"/>
            </w:r>
            <w:r w:rsidR="00DC1E52">
              <w:rPr>
                <w:noProof/>
                <w:webHidden/>
              </w:rPr>
              <w:t>3</w:t>
            </w:r>
            <w:r w:rsidR="00DC1E52">
              <w:rPr>
                <w:noProof/>
                <w:webHidden/>
              </w:rPr>
              <w:fldChar w:fldCharType="end"/>
            </w:r>
          </w:hyperlink>
        </w:p>
        <w:p w14:paraId="28B18AC2" w14:textId="6AE462C2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895" w:history="1">
            <w:r w:rsidRPr="0091641B">
              <w:rPr>
                <w:rStyle w:val="Lienhypertexte"/>
                <w:noProof/>
                <w:lang w:val="en-US"/>
              </w:rPr>
              <w:t>What are the use cases?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5095F" w14:textId="6709D6E0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896" w:history="1">
            <w:r w:rsidRPr="0091641B">
              <w:rPr>
                <w:rStyle w:val="Lienhypertexte"/>
                <w:noProof/>
                <w:lang w:val="en-US"/>
              </w:rPr>
              <w:t>What is the process?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553A2" w14:textId="2ADD6CD9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897" w:history="1">
            <w:r w:rsidRPr="0091641B">
              <w:rPr>
                <w:rStyle w:val="Lienhypertexte"/>
                <w:noProof/>
                <w:lang w:val="en-US"/>
              </w:rPr>
              <w:t>How does it work?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64AB0" w14:textId="06B037A7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898" w:history="1">
            <w:r w:rsidRPr="0091641B">
              <w:rPr>
                <w:rStyle w:val="Lienhypertexte"/>
                <w:noProof/>
                <w:lang w:val="en-US"/>
              </w:rPr>
              <w:t>Each Web Service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C1DCD" w14:textId="317BBF8B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899" w:history="1">
            <w:r w:rsidRPr="0091641B">
              <w:rPr>
                <w:rStyle w:val="Lienhypertexte"/>
                <w:noProof/>
                <w:lang w:val="en-US"/>
              </w:rPr>
              <w:t>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00F7A" w14:textId="5D05CA5B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0" w:history="1">
            <w:r w:rsidRPr="0091641B">
              <w:rPr>
                <w:rStyle w:val="Lienhypertexte"/>
                <w:noProof/>
                <w:lang w:val="en-US"/>
              </w:rPr>
              <w:t>GET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E722B" w14:textId="43684745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1" w:history="1">
            <w:r w:rsidRPr="0091641B">
              <w:rPr>
                <w:rStyle w:val="Lienhypertexte"/>
                <w:noProof/>
                <w:lang w:val="en-US"/>
              </w:rPr>
              <w:t>GET vehicles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EB3F7" w14:textId="0AD7B9F8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2" w:history="1">
            <w:r w:rsidRPr="0091641B">
              <w:rPr>
                <w:rStyle w:val="Lienhypertexte"/>
                <w:noProof/>
                <w:lang w:val="en-US"/>
              </w:rPr>
              <w:t>POST/GET workOrder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AC421" w14:textId="22EC2228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3" w:history="1">
            <w:r w:rsidRPr="0091641B">
              <w:rPr>
                <w:rStyle w:val="Lienhypertexte"/>
                <w:noProof/>
                <w:lang w:val="en-US"/>
              </w:rPr>
              <w:t>GET workOrder/status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2DEB5" w14:textId="558EA09C" w:rsidR="00DC1E52" w:rsidRDefault="00DC1E52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4" w:history="1">
            <w:r w:rsidRPr="0091641B">
              <w:rPr>
                <w:rStyle w:val="Lienhypertexte"/>
                <w:noProof/>
                <w:lang w:val="en-US"/>
              </w:rPr>
              <w:t>POST/PUT/GET/DELETE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B2DA" w14:textId="3D848476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5" w:history="1">
            <w:r w:rsidRPr="0091641B">
              <w:rPr>
                <w:rStyle w:val="Lienhypertexte"/>
                <w:noProof/>
                <w:lang w:val="en-US"/>
              </w:rPr>
              <w:t>Codelists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81AA7" w14:textId="5248B19C" w:rsidR="00DC1E52" w:rsidRDefault="00DC1E5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68910906" w:history="1">
            <w:r w:rsidRPr="0091641B">
              <w:rPr>
                <w:rStyle w:val="Lienhypertexte"/>
                <w:noProof/>
                <w:lang w:val="en-US"/>
              </w:rPr>
              <w:t>Master Data and mappings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_Toc168910906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709B8" w14:textId="3333611E" w:rsidR="0038176C" w:rsidRDefault="0038176C">
          <w:r>
            <w:rPr>
              <w:b/>
              <w:bCs/>
            </w:rPr>
            <w:fldChar w:fldCharType="end"/>
          </w:r>
        </w:p>
      </w:sdtContent>
    </w:sdt>
    <w:p w14:paraId="24AA5BDC" w14:textId="3692C770" w:rsidR="00693027" w:rsidRDefault="00693027">
      <w:r>
        <w:br w:type="page"/>
      </w:r>
    </w:p>
    <w:p w14:paraId="37F9D63A" w14:textId="341915ED" w:rsidR="00693027" w:rsidRPr="00693027" w:rsidRDefault="00693027" w:rsidP="00313D33">
      <w:pPr>
        <w:pStyle w:val="Titre1"/>
        <w:rPr>
          <w:lang w:val="en-US"/>
        </w:rPr>
      </w:pPr>
      <w:bookmarkStart w:id="0" w:name="_Toc168910894"/>
      <w:r w:rsidRPr="00693027">
        <w:rPr>
          <w:lang w:val="en-US"/>
        </w:rPr>
        <w:lastRenderedPageBreak/>
        <w:t>What is EDIWHEEL WORKORDER?</w:t>
      </w:r>
      <w:bookmarkEnd w:id="0"/>
    </w:p>
    <w:p w14:paraId="6F9A71C4" w14:textId="77777777" w:rsidR="00313D33" w:rsidRDefault="00313D33">
      <w:pPr>
        <w:rPr>
          <w:lang w:val="en-US"/>
        </w:rPr>
      </w:pPr>
    </w:p>
    <w:p w14:paraId="309B12E0" w14:textId="4767AE67" w:rsidR="00693027" w:rsidRPr="00693027" w:rsidRDefault="00693027">
      <w:pPr>
        <w:rPr>
          <w:lang w:val="en-US"/>
        </w:rPr>
      </w:pPr>
      <w:r w:rsidRPr="00693027">
        <w:rPr>
          <w:lang w:val="en-US"/>
        </w:rPr>
        <w:t>EDIWHEEL WORKORDER</w:t>
      </w:r>
      <w:r>
        <w:rPr>
          <w:lang w:val="en-US"/>
        </w:rPr>
        <w:t xml:space="preserve"> is the standardization of System-To-System format around the work order / job sheet. </w:t>
      </w:r>
    </w:p>
    <w:p w14:paraId="481582C4" w14:textId="0C90A411" w:rsidR="00693027" w:rsidRDefault="00693027">
      <w:pPr>
        <w:rPr>
          <w:lang w:val="en-US"/>
        </w:rPr>
      </w:pPr>
      <w:r>
        <w:rPr>
          <w:lang w:val="en-US"/>
        </w:rPr>
        <w:t xml:space="preserve">This is a set of API Web services which will allow communication between </w:t>
      </w:r>
      <w:r w:rsidR="002E544D">
        <w:rPr>
          <w:lang w:val="en-US"/>
        </w:rPr>
        <w:t xml:space="preserve">Tire Maintenance Service providers (SP), </w:t>
      </w:r>
      <w:r>
        <w:rPr>
          <w:lang w:val="en-US"/>
        </w:rPr>
        <w:t>Tire Manufacturer</w:t>
      </w:r>
      <w:r w:rsidR="002E544D">
        <w:rPr>
          <w:lang w:val="en-US"/>
        </w:rPr>
        <w:t xml:space="preserve"> (TM</w:t>
      </w:r>
      <w:r>
        <w:rPr>
          <w:lang w:val="en-US"/>
        </w:rPr>
        <w:t>)</w:t>
      </w:r>
      <w:r w:rsidR="002E544D">
        <w:rPr>
          <w:lang w:val="en-US"/>
        </w:rPr>
        <w:t xml:space="preserve"> as Contractors</w:t>
      </w:r>
      <w:r>
        <w:rPr>
          <w:lang w:val="en-US"/>
        </w:rPr>
        <w:t>, and Customers around Vehicle and Tire maintenance.</w:t>
      </w:r>
    </w:p>
    <w:p w14:paraId="5FEA66BC" w14:textId="11F2AD04" w:rsidR="00B86064" w:rsidRDefault="008C7145" w:rsidP="00B86064">
      <w:pPr>
        <w:rPr>
          <w:lang w:val="en-US"/>
        </w:rPr>
      </w:pPr>
      <w:r w:rsidRPr="00693027">
        <w:rPr>
          <w:lang w:val="en-US"/>
        </w:rPr>
        <w:t>EDIWHEEL WORKORDER</w:t>
      </w:r>
      <w:r>
        <w:rPr>
          <w:lang w:val="en-US"/>
        </w:rPr>
        <w:t xml:space="preserve"> doesn’t standardize the processes between TM and the content of each message will have to be agreed between SP and TM. The way to communicate it is standardized.</w:t>
      </w:r>
    </w:p>
    <w:p w14:paraId="3E3F19BC" w14:textId="77777777" w:rsidR="008C7145" w:rsidRPr="00B86064" w:rsidRDefault="008C7145" w:rsidP="00B86064">
      <w:pPr>
        <w:rPr>
          <w:lang w:val="en-US"/>
        </w:rPr>
      </w:pPr>
    </w:p>
    <w:p w14:paraId="3630F93D" w14:textId="734E8863" w:rsidR="00693027" w:rsidRDefault="00DF29C0">
      <w:pPr>
        <w:rPr>
          <w:lang w:val="en-US"/>
        </w:rPr>
      </w:pPr>
      <w:r w:rsidRPr="00DF29C0">
        <w:rPr>
          <w:noProof/>
          <w:lang w:val="en-US"/>
        </w:rPr>
        <w:drawing>
          <wp:inline distT="0" distB="0" distL="0" distR="0" wp14:anchorId="26D332EE" wp14:editId="54BB7BA8">
            <wp:extent cx="5760720" cy="3159760"/>
            <wp:effectExtent l="0" t="0" r="0" b="2540"/>
            <wp:docPr id="189028995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89950" name="Image 1" descr="Une image contenant texte, capture d’écran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D7E0" w14:textId="77777777" w:rsidR="008C7145" w:rsidRDefault="008C7145">
      <w:pPr>
        <w:rPr>
          <w:lang w:val="en-US"/>
        </w:rPr>
      </w:pPr>
    </w:p>
    <w:p w14:paraId="0D4E908E" w14:textId="7F30E5F4" w:rsidR="00CB21A0" w:rsidRDefault="00CB21A0">
      <w:pPr>
        <w:rPr>
          <w:lang w:val="en-US"/>
        </w:rPr>
      </w:pPr>
      <w:r>
        <w:rPr>
          <w:lang w:val="en-US"/>
        </w:rPr>
        <w:br w:type="page"/>
      </w:r>
    </w:p>
    <w:p w14:paraId="660A0693" w14:textId="6160A322" w:rsidR="00313D33" w:rsidRDefault="00313D33" w:rsidP="00CB21A0">
      <w:pPr>
        <w:pStyle w:val="Titre1"/>
        <w:rPr>
          <w:lang w:val="en-US"/>
        </w:rPr>
      </w:pPr>
      <w:bookmarkStart w:id="1" w:name="_Toc168910895"/>
      <w:r>
        <w:rPr>
          <w:lang w:val="en-US"/>
        </w:rPr>
        <w:lastRenderedPageBreak/>
        <w:t>What are the use cases?</w:t>
      </w:r>
      <w:bookmarkEnd w:id="1"/>
    </w:p>
    <w:p w14:paraId="529F31B6" w14:textId="77777777" w:rsidR="00CB21A0" w:rsidRDefault="00CB21A0">
      <w:pPr>
        <w:rPr>
          <w:lang w:val="en-US"/>
        </w:rPr>
      </w:pPr>
    </w:p>
    <w:p w14:paraId="5049F0CF" w14:textId="77777777" w:rsidR="002E544D" w:rsidRDefault="002E544D" w:rsidP="002E544D">
      <w:pPr>
        <w:rPr>
          <w:lang w:val="en-US"/>
        </w:rPr>
      </w:pPr>
      <w:r>
        <w:rPr>
          <w:lang w:val="en-US"/>
        </w:rPr>
        <w:t>MVP1 (2024) is leveraging communication from Service Providers to Contractors:</w:t>
      </w:r>
    </w:p>
    <w:p w14:paraId="3FA81DF3" w14:textId="43C59C3B" w:rsidR="002E544D" w:rsidRDefault="002E544D" w:rsidP="002E544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 will be able to identify if a vehicle is under contract with a </w:t>
      </w:r>
      <w:proofErr w:type="gramStart"/>
      <w:r>
        <w:rPr>
          <w:lang w:val="en-US"/>
        </w:rPr>
        <w:t>TM</w:t>
      </w:r>
      <w:proofErr w:type="gramEnd"/>
    </w:p>
    <w:p w14:paraId="2F91CA92" w14:textId="7F549E52" w:rsidR="002E544D" w:rsidRDefault="002E544D" w:rsidP="002E544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Then, get all needed data of the vehicle (config, mounted tires…)</w:t>
      </w:r>
    </w:p>
    <w:p w14:paraId="07150DF9" w14:textId="1D9564FF" w:rsidR="002E544D" w:rsidRDefault="002E544D" w:rsidP="002E544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And finally send a Work Order executed or to be executed to the </w:t>
      </w:r>
      <w:proofErr w:type="gramStart"/>
      <w:r>
        <w:rPr>
          <w:lang w:val="en-US"/>
        </w:rPr>
        <w:t>TM</w:t>
      </w:r>
      <w:proofErr w:type="gramEnd"/>
    </w:p>
    <w:p w14:paraId="4DC5AF25" w14:textId="424D93C5" w:rsidR="002E544D" w:rsidRDefault="002E544D" w:rsidP="002E544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 will also be able to get status updates from the </w:t>
      </w:r>
      <w:proofErr w:type="gramStart"/>
      <w:r>
        <w:rPr>
          <w:lang w:val="en-US"/>
        </w:rPr>
        <w:t>TM</w:t>
      </w:r>
      <w:proofErr w:type="gramEnd"/>
      <w:r>
        <w:rPr>
          <w:lang w:val="en-US"/>
        </w:rPr>
        <w:t xml:space="preserve"> </w:t>
      </w:r>
    </w:p>
    <w:p w14:paraId="33DD064B" w14:textId="4FDDDE84" w:rsidR="002E544D" w:rsidRDefault="002E544D" w:rsidP="002E544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And send documents (proof of work, pictures, signature…)</w:t>
      </w:r>
    </w:p>
    <w:p w14:paraId="38D1BD87" w14:textId="7DAB38BD" w:rsidR="00313D33" w:rsidRDefault="00313D33">
      <w:pPr>
        <w:rPr>
          <w:lang w:val="en-US"/>
        </w:rPr>
      </w:pPr>
    </w:p>
    <w:p w14:paraId="71FC68CE" w14:textId="12ED6F4A" w:rsidR="002E544D" w:rsidRDefault="002E544D">
      <w:pPr>
        <w:rPr>
          <w:lang w:val="en-US"/>
        </w:rPr>
      </w:pPr>
      <w:r>
        <w:rPr>
          <w:lang w:val="en-US"/>
        </w:rPr>
        <w:t>The schema below describes the potential sequence of API web services call.</w:t>
      </w:r>
    </w:p>
    <w:p w14:paraId="76BD7A30" w14:textId="19FFE907" w:rsidR="002E544D" w:rsidRDefault="002E544D">
      <w:pPr>
        <w:rPr>
          <w:lang w:val="en-US"/>
        </w:rPr>
      </w:pPr>
      <w:r>
        <w:rPr>
          <w:lang w:val="en-US"/>
        </w:rPr>
        <w:t>Of course, if SP already knows the contract and vehicle, he can POST a WO directly.</w:t>
      </w:r>
    </w:p>
    <w:p w14:paraId="59DC44EB" w14:textId="650644E5" w:rsidR="00237A45" w:rsidRDefault="00237A45" w:rsidP="00237A45">
      <w:pPr>
        <w:pStyle w:val="Titre1"/>
        <w:rPr>
          <w:lang w:val="en-US"/>
        </w:rPr>
      </w:pPr>
      <w:bookmarkStart w:id="2" w:name="_Toc168910896"/>
      <w:r>
        <w:rPr>
          <w:lang w:val="en-US"/>
        </w:rPr>
        <w:t>What is the process?</w:t>
      </w:r>
      <w:bookmarkEnd w:id="2"/>
    </w:p>
    <w:p w14:paraId="2860B391" w14:textId="040C2318" w:rsidR="00237A45" w:rsidRDefault="00326D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1420" wp14:editId="5F20EA1F">
                <wp:simplePos x="0" y="0"/>
                <wp:positionH relativeFrom="column">
                  <wp:posOffset>-617855</wp:posOffset>
                </wp:positionH>
                <wp:positionV relativeFrom="paragraph">
                  <wp:posOffset>331470</wp:posOffset>
                </wp:positionV>
                <wp:extent cx="7139940" cy="3345180"/>
                <wp:effectExtent l="0" t="0" r="3810" b="7620"/>
                <wp:wrapNone/>
                <wp:docPr id="16051453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334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929E9" w14:textId="5ACB14BF" w:rsidR="00326DF4" w:rsidRDefault="00603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7C684" wp14:editId="74D82D5B">
                                  <wp:extent cx="6771169" cy="3619500"/>
                                  <wp:effectExtent l="0" t="0" r="0" b="0"/>
                                  <wp:docPr id="114975806" name="Image 1" descr="Une image contenant texte, capture d’écran, nombre, Parallè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75806" name="Image 1" descr="Une image contenant texte, capture d’écran, nombre, Parallè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6563" cy="3622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14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8.65pt;margin-top:26.1pt;width:562.2pt;height:2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" fillcolor="white [3201]" stroked="f" strokeweight=".5pt">
                <v:textbox>
                  <w:txbxContent>
                    <w:p w14:paraId="637929E9" w14:textId="5ACB14BF" w:rsidR="00326DF4" w:rsidRDefault="00603A24">
                      <w:r>
                        <w:rPr>
                          <w:noProof/>
                        </w:rPr>
                        <w:drawing>
                          <wp:inline distT="0" distB="0" distL="0" distR="0" wp14:anchorId="3BE7C684" wp14:editId="74D82D5B">
                            <wp:extent cx="6771169" cy="3619500"/>
                            <wp:effectExtent l="0" t="0" r="0" b="0"/>
                            <wp:docPr id="114975806" name="Image 1" descr="Une image contenant texte, capture d’écran, nombre, Parallè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75806" name="Image 1" descr="Une image contenant texte, capture d’écran, nombre, Parallèle&#10;&#10;Description générée automatiquement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6563" cy="3622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636603" w14:textId="65803CF6" w:rsidR="00237A45" w:rsidRDefault="00237A45">
      <w:pPr>
        <w:rPr>
          <w:lang w:val="en-US"/>
        </w:rPr>
      </w:pPr>
    </w:p>
    <w:p w14:paraId="2BA8EB7A" w14:textId="1D1C1848" w:rsidR="00C7250C" w:rsidRDefault="00C7250C">
      <w:pPr>
        <w:rPr>
          <w:lang w:val="en-US"/>
        </w:rPr>
      </w:pPr>
      <w:r>
        <w:rPr>
          <w:lang w:val="en-US"/>
        </w:rPr>
        <w:br w:type="page"/>
      </w:r>
    </w:p>
    <w:p w14:paraId="538BB62F" w14:textId="55A915F5" w:rsidR="00DF29C0" w:rsidRDefault="00313D33" w:rsidP="001A3B47">
      <w:pPr>
        <w:pStyle w:val="Titre1"/>
        <w:rPr>
          <w:lang w:val="en-US"/>
        </w:rPr>
      </w:pPr>
      <w:bookmarkStart w:id="3" w:name="_Toc168910897"/>
      <w:r>
        <w:rPr>
          <w:lang w:val="en-US"/>
        </w:rPr>
        <w:lastRenderedPageBreak/>
        <w:t>How does it work?</w:t>
      </w:r>
      <w:bookmarkEnd w:id="3"/>
    </w:p>
    <w:p w14:paraId="683ABAAA" w14:textId="77777777" w:rsidR="001A3B47" w:rsidRDefault="001A3B47">
      <w:pPr>
        <w:rPr>
          <w:lang w:val="en-US"/>
        </w:rPr>
      </w:pPr>
    </w:p>
    <w:p w14:paraId="36BBFD91" w14:textId="099B6D6A" w:rsidR="00313D33" w:rsidRDefault="000B376E">
      <w:pPr>
        <w:rPr>
          <w:lang w:val="en-US"/>
        </w:rPr>
      </w:pPr>
      <w:r>
        <w:rPr>
          <w:lang w:val="en-US"/>
        </w:rPr>
        <w:t>EDIWHEEL WORKORDER propose</w:t>
      </w:r>
      <w:r w:rsidR="002E544D">
        <w:rPr>
          <w:lang w:val="en-US"/>
        </w:rPr>
        <w:t>s</w:t>
      </w:r>
      <w:r>
        <w:rPr>
          <w:lang w:val="en-US"/>
        </w:rPr>
        <w:t xml:space="preserve"> </w:t>
      </w:r>
      <w:r w:rsidR="00237A45">
        <w:rPr>
          <w:lang w:val="en-US"/>
        </w:rPr>
        <w:t xml:space="preserve">a library of </w:t>
      </w:r>
      <w:r w:rsidR="00722690">
        <w:rPr>
          <w:lang w:val="en-US"/>
        </w:rPr>
        <w:t xml:space="preserve">web services that allow </w:t>
      </w:r>
      <w:r w:rsidR="00A53CE0">
        <w:rPr>
          <w:lang w:val="en-US"/>
        </w:rPr>
        <w:t>the process described in previous chapter.</w:t>
      </w:r>
      <w:r>
        <w:rPr>
          <w:lang w:val="en-US"/>
        </w:rPr>
        <w:t xml:space="preserve"> </w:t>
      </w:r>
    </w:p>
    <w:p w14:paraId="73AA5549" w14:textId="7C1B0116" w:rsidR="00163910" w:rsidRDefault="00163910">
      <w:pPr>
        <w:rPr>
          <w:lang w:val="en-US"/>
        </w:rPr>
      </w:pPr>
      <w:r>
        <w:rPr>
          <w:lang w:val="en-US"/>
        </w:rPr>
        <w:t xml:space="preserve">These are just described </w:t>
      </w:r>
      <w:r w:rsidR="00184969">
        <w:rPr>
          <w:lang w:val="en-US"/>
        </w:rPr>
        <w:t xml:space="preserve">standard </w:t>
      </w:r>
      <w:r>
        <w:rPr>
          <w:lang w:val="en-US"/>
        </w:rPr>
        <w:t>formats.</w:t>
      </w:r>
    </w:p>
    <w:p w14:paraId="7F55041B" w14:textId="77777777" w:rsidR="002E544D" w:rsidRDefault="00BD6030" w:rsidP="002E544D">
      <w:pPr>
        <w:rPr>
          <w:lang w:val="en-US"/>
        </w:rPr>
      </w:pPr>
      <w:r>
        <w:rPr>
          <w:lang w:val="en-US"/>
        </w:rPr>
        <w:t>There is no central unique API (such as GDSO)</w:t>
      </w:r>
      <w:r w:rsidR="009361F8">
        <w:rPr>
          <w:lang w:val="en-US"/>
        </w:rPr>
        <w:t>.</w:t>
      </w:r>
      <w:r w:rsidR="002E544D">
        <w:rPr>
          <w:lang w:val="en-US"/>
        </w:rPr>
        <w:t xml:space="preserve"> Corresponding API will have to be developed and exposed by Contractors, respecting the standard format.</w:t>
      </w:r>
    </w:p>
    <w:p w14:paraId="50B0D8E0" w14:textId="385414D0" w:rsidR="002C1EBD" w:rsidRDefault="002C1EBD">
      <w:pPr>
        <w:rPr>
          <w:lang w:val="en-US"/>
        </w:rPr>
      </w:pPr>
      <w:r>
        <w:rPr>
          <w:lang w:val="en-US"/>
        </w:rPr>
        <w:t xml:space="preserve">Format is detailed in the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</w:t>
      </w:r>
      <w:r w:rsidR="00584718">
        <w:rPr>
          <w:lang w:val="en-US"/>
        </w:rPr>
        <w:t>documentation available on EDIWHEEL web site.</w:t>
      </w:r>
    </w:p>
    <w:p w14:paraId="33F2D16D" w14:textId="5FE16CAD" w:rsidR="000B376E" w:rsidRDefault="002E544D">
      <w:pPr>
        <w:rPr>
          <w:lang w:val="en-US"/>
        </w:rPr>
      </w:pPr>
      <w:r w:rsidRPr="002E544D">
        <w:rPr>
          <w:noProof/>
          <w:lang w:val="en-US"/>
        </w:rPr>
        <w:drawing>
          <wp:inline distT="0" distB="0" distL="0" distR="0" wp14:anchorId="66130130" wp14:editId="455D9402">
            <wp:extent cx="5760720" cy="3384550"/>
            <wp:effectExtent l="0" t="0" r="0" b="6350"/>
            <wp:docPr id="84692436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2436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EDFB" w14:textId="77777777" w:rsidR="008C7145" w:rsidRDefault="008C7145">
      <w:pPr>
        <w:rPr>
          <w:lang w:val="en-US"/>
        </w:rPr>
      </w:pPr>
    </w:p>
    <w:p w14:paraId="21F20B18" w14:textId="77777777" w:rsidR="008C7145" w:rsidRDefault="008C7145">
      <w:pPr>
        <w:rPr>
          <w:lang w:val="en-US"/>
        </w:rPr>
      </w:pPr>
    </w:p>
    <w:p w14:paraId="6B99FB52" w14:textId="77777777" w:rsidR="008C7145" w:rsidRDefault="008C7145">
      <w:pPr>
        <w:rPr>
          <w:lang w:val="en-US"/>
        </w:rPr>
      </w:pPr>
    </w:p>
    <w:p w14:paraId="1F848D72" w14:textId="66307233" w:rsidR="00584718" w:rsidRDefault="00584718">
      <w:pPr>
        <w:rPr>
          <w:lang w:val="en-US"/>
        </w:rPr>
      </w:pPr>
      <w:r>
        <w:rPr>
          <w:lang w:val="en-US"/>
        </w:rPr>
        <w:br w:type="page"/>
      </w:r>
    </w:p>
    <w:p w14:paraId="22C61C7E" w14:textId="7113EB4A" w:rsidR="001A3B47" w:rsidRDefault="001A3B47" w:rsidP="001A3B47">
      <w:pPr>
        <w:pStyle w:val="Titre1"/>
        <w:rPr>
          <w:lang w:val="en-US"/>
        </w:rPr>
      </w:pPr>
      <w:bookmarkStart w:id="4" w:name="_Toc168910898"/>
      <w:r>
        <w:rPr>
          <w:lang w:val="en-US"/>
        </w:rPr>
        <w:lastRenderedPageBreak/>
        <w:t xml:space="preserve">Each Web Service in </w:t>
      </w:r>
      <w:r w:rsidR="00817DF6">
        <w:rPr>
          <w:lang w:val="en-US"/>
        </w:rPr>
        <w:t>practice</w:t>
      </w:r>
      <w:bookmarkEnd w:id="4"/>
    </w:p>
    <w:p w14:paraId="253FD2EF" w14:textId="77777777" w:rsidR="001A3B47" w:rsidRDefault="001A3B47" w:rsidP="001A3B47">
      <w:pPr>
        <w:rPr>
          <w:lang w:val="en-US"/>
        </w:rPr>
      </w:pPr>
    </w:p>
    <w:p w14:paraId="4A989442" w14:textId="446EEC65" w:rsidR="00DC1E52" w:rsidRDefault="00DC1E52" w:rsidP="00DC1E52">
      <w:pPr>
        <w:pStyle w:val="Titre2"/>
        <w:rPr>
          <w:lang w:val="en-US"/>
        </w:rPr>
      </w:pPr>
      <w:bookmarkStart w:id="5" w:name="_Toc168910899"/>
      <w:r>
        <w:rPr>
          <w:lang w:val="en-US"/>
        </w:rPr>
        <w:t>Authentication</w:t>
      </w:r>
      <w:bookmarkEnd w:id="5"/>
    </w:p>
    <w:p w14:paraId="5A7C7633" w14:textId="77777777" w:rsidR="00DC1E52" w:rsidRDefault="00DC1E52" w:rsidP="00DC1E52">
      <w:pPr>
        <w:rPr>
          <w:lang w:val="en-US"/>
        </w:rPr>
      </w:pPr>
    </w:p>
    <w:p w14:paraId="58297C76" w14:textId="17E063B2" w:rsidR="00DC1E52" w:rsidRDefault="00DC1E52" w:rsidP="00DC1E52">
      <w:pPr>
        <w:rPr>
          <w:lang w:val="en-US"/>
        </w:rPr>
      </w:pPr>
      <w:r>
        <w:rPr>
          <w:lang w:val="en-US"/>
        </w:rPr>
        <w:t>Authentication service is under each API Producer responsibility</w:t>
      </w:r>
      <w:r>
        <w:rPr>
          <w:lang w:val="en-US"/>
        </w:rPr>
        <w:t>.</w:t>
      </w:r>
      <w:r>
        <w:rPr>
          <w:lang w:val="en-US"/>
        </w:rPr>
        <w:t xml:space="preserve"> There is no standard pushed by EDIWHEEL.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</w:t>
      </w:r>
      <w:r w:rsidRPr="00DC1E52">
        <w:rPr>
          <w:lang w:val="en-US"/>
        </w:rPr>
        <w:t>Oauth2</w:t>
      </w:r>
      <w:r w:rsidRPr="00DC1E52">
        <w:rPr>
          <w:lang w:val="en-US"/>
        </w:rPr>
        <w:t xml:space="preserve"> is a good pra</w:t>
      </w:r>
      <w:r>
        <w:rPr>
          <w:lang w:val="en-US"/>
        </w:rPr>
        <w:t>c</w:t>
      </w:r>
      <w:r w:rsidRPr="00DC1E52">
        <w:rPr>
          <w:lang w:val="en-US"/>
        </w:rPr>
        <w:t>tice in general.</w:t>
      </w:r>
      <w:r>
        <w:rPr>
          <w:lang w:val="en-US"/>
        </w:rPr>
        <w:t xml:space="preserve"> </w:t>
      </w:r>
    </w:p>
    <w:p w14:paraId="31C69E69" w14:textId="77777777" w:rsidR="00DC1E52" w:rsidRDefault="00DC1E52" w:rsidP="00DC1E52">
      <w:pPr>
        <w:rPr>
          <w:lang w:val="en-US"/>
        </w:rPr>
      </w:pPr>
    </w:p>
    <w:p w14:paraId="70A77216" w14:textId="5569D552" w:rsidR="00A53CE0" w:rsidRDefault="001A3B47" w:rsidP="009964C3">
      <w:pPr>
        <w:pStyle w:val="Titre2"/>
        <w:rPr>
          <w:lang w:val="en-US"/>
        </w:rPr>
      </w:pPr>
      <w:bookmarkStart w:id="6" w:name="_Toc168910900"/>
      <w:r>
        <w:rPr>
          <w:lang w:val="en-US"/>
        </w:rPr>
        <w:t xml:space="preserve">GET </w:t>
      </w:r>
      <w:proofErr w:type="gramStart"/>
      <w:r w:rsidR="0036501B">
        <w:rPr>
          <w:lang w:val="en-US"/>
        </w:rPr>
        <w:t>c</w:t>
      </w:r>
      <w:r>
        <w:rPr>
          <w:lang w:val="en-US"/>
        </w:rPr>
        <w:t>ontracts</w:t>
      </w:r>
      <w:bookmarkEnd w:id="6"/>
      <w:proofErr w:type="gramEnd"/>
    </w:p>
    <w:p w14:paraId="0949AA92" w14:textId="77777777" w:rsidR="002E544D" w:rsidRDefault="002E544D">
      <w:pPr>
        <w:rPr>
          <w:lang w:val="en-US"/>
        </w:rPr>
      </w:pPr>
    </w:p>
    <w:p w14:paraId="481371E7" w14:textId="58031501" w:rsidR="002E544D" w:rsidRDefault="009A0549">
      <w:pPr>
        <w:rPr>
          <w:lang w:val="en-US"/>
        </w:rPr>
      </w:pPr>
      <w:r>
        <w:rPr>
          <w:lang w:val="en-US"/>
        </w:rPr>
        <w:t>This web service allow</w:t>
      </w:r>
      <w:r w:rsidR="00282657">
        <w:rPr>
          <w:lang w:val="en-US"/>
        </w:rPr>
        <w:t>s</w:t>
      </w:r>
      <w:r>
        <w:rPr>
          <w:lang w:val="en-US"/>
        </w:rPr>
        <w:t xml:space="preserve"> the SP to ask </w:t>
      </w:r>
      <w:r w:rsidR="002E544D">
        <w:rPr>
          <w:lang w:val="en-US"/>
        </w:rPr>
        <w:t>TM</w:t>
      </w:r>
      <w:r>
        <w:rPr>
          <w:lang w:val="en-US"/>
        </w:rPr>
        <w:t xml:space="preserve"> if a vehicle </w:t>
      </w:r>
      <w:r w:rsidR="00E76E91">
        <w:rPr>
          <w:lang w:val="en-US"/>
        </w:rPr>
        <w:t>is under contract</w:t>
      </w:r>
      <w:r w:rsidR="002E544D">
        <w:rPr>
          <w:lang w:val="en-US"/>
        </w:rPr>
        <w:t>, based on a vehicle identifier (VIN, license plate of fleet number)</w:t>
      </w:r>
      <w:r w:rsidR="00E76E91">
        <w:rPr>
          <w:lang w:val="en-US"/>
        </w:rPr>
        <w:t xml:space="preserve">. </w:t>
      </w:r>
    </w:p>
    <w:p w14:paraId="0E37D327" w14:textId="0397437D" w:rsidR="00584718" w:rsidRDefault="00E76E91">
      <w:pPr>
        <w:rPr>
          <w:lang w:val="en-US"/>
        </w:rPr>
      </w:pPr>
      <w:r>
        <w:rPr>
          <w:lang w:val="en-US"/>
        </w:rPr>
        <w:t xml:space="preserve">If </w:t>
      </w:r>
      <w:r w:rsidR="002E544D">
        <w:rPr>
          <w:lang w:val="en-US"/>
        </w:rPr>
        <w:t>the vehicle is recognized and under contract on TM side</w:t>
      </w:r>
      <w:r>
        <w:rPr>
          <w:lang w:val="en-US"/>
        </w:rPr>
        <w:t xml:space="preserve">, </w:t>
      </w:r>
      <w:r w:rsidR="002E544D">
        <w:rPr>
          <w:lang w:val="en-US"/>
        </w:rPr>
        <w:t>this web service</w:t>
      </w:r>
      <w:r>
        <w:rPr>
          <w:lang w:val="en-US"/>
        </w:rPr>
        <w:t xml:space="preserve"> will respond the id of the vehicle in the </w:t>
      </w:r>
      <w:r w:rsidR="002E544D">
        <w:rPr>
          <w:lang w:val="en-US"/>
        </w:rPr>
        <w:t>TM</w:t>
      </w:r>
      <w:r>
        <w:rPr>
          <w:lang w:val="en-US"/>
        </w:rPr>
        <w:t>’s context</w:t>
      </w:r>
      <w:r w:rsidR="00282657">
        <w:rPr>
          <w:lang w:val="en-US"/>
        </w:rPr>
        <w:t xml:space="preserve"> (it will be used </w:t>
      </w:r>
      <w:r w:rsidR="00E126EB">
        <w:rPr>
          <w:lang w:val="en-US"/>
        </w:rPr>
        <w:t>later)</w:t>
      </w:r>
      <w:r>
        <w:rPr>
          <w:lang w:val="en-US"/>
        </w:rPr>
        <w:t>.</w:t>
      </w:r>
    </w:p>
    <w:p w14:paraId="1D2DCFDC" w14:textId="77777777" w:rsidR="002E544D" w:rsidRDefault="002E544D">
      <w:pPr>
        <w:rPr>
          <w:lang w:val="en-US"/>
        </w:rPr>
      </w:pPr>
    </w:p>
    <w:p w14:paraId="0389B9C9" w14:textId="504F5334" w:rsidR="00C7250C" w:rsidRDefault="009621DD" w:rsidP="009964C3">
      <w:pPr>
        <w:pStyle w:val="Titre2"/>
        <w:rPr>
          <w:lang w:val="en-US"/>
        </w:rPr>
      </w:pPr>
      <w:bookmarkStart w:id="7" w:name="_Toc168910901"/>
      <w:r>
        <w:rPr>
          <w:lang w:val="en-US"/>
        </w:rPr>
        <w:t xml:space="preserve">GET </w:t>
      </w:r>
      <w:proofErr w:type="gramStart"/>
      <w:r w:rsidR="0036501B">
        <w:rPr>
          <w:lang w:val="en-US"/>
        </w:rPr>
        <w:t>v</w:t>
      </w:r>
      <w:r>
        <w:rPr>
          <w:lang w:val="en-US"/>
        </w:rPr>
        <w:t>ehicles</w:t>
      </w:r>
      <w:bookmarkEnd w:id="7"/>
      <w:proofErr w:type="gramEnd"/>
    </w:p>
    <w:p w14:paraId="1ED5370A" w14:textId="77777777" w:rsidR="002E544D" w:rsidRDefault="002E544D">
      <w:pPr>
        <w:rPr>
          <w:lang w:val="en-US"/>
        </w:rPr>
      </w:pPr>
    </w:p>
    <w:p w14:paraId="612E39FE" w14:textId="6A216965" w:rsidR="00B23971" w:rsidRDefault="00B23971">
      <w:pPr>
        <w:rPr>
          <w:lang w:val="en-US"/>
        </w:rPr>
      </w:pPr>
      <w:r>
        <w:rPr>
          <w:lang w:val="en-US"/>
        </w:rPr>
        <w:t xml:space="preserve">This web service allows the SP to ask </w:t>
      </w:r>
      <w:r w:rsidR="002E544D">
        <w:rPr>
          <w:lang w:val="en-US"/>
        </w:rPr>
        <w:t>TM</w:t>
      </w:r>
      <w:r w:rsidR="006971E0">
        <w:rPr>
          <w:lang w:val="en-US"/>
        </w:rPr>
        <w:t xml:space="preserve"> the details of a vehicle:</w:t>
      </w:r>
    </w:p>
    <w:p w14:paraId="36EC07FD" w14:textId="2ADA50D1" w:rsidR="006971E0" w:rsidRDefault="006971E0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Type</w:t>
      </w:r>
    </w:p>
    <w:p w14:paraId="7700D6A0" w14:textId="215568D4" w:rsidR="006971E0" w:rsidRDefault="006971E0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Brand, model, year</w:t>
      </w:r>
      <w:r w:rsidR="00981A30">
        <w:rPr>
          <w:lang w:val="en-US"/>
        </w:rPr>
        <w:t>…</w:t>
      </w:r>
    </w:p>
    <w:p w14:paraId="213716D5" w14:textId="1643CE43" w:rsidR="00981A30" w:rsidRDefault="00981A30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License-plate, fleet number…</w:t>
      </w:r>
    </w:p>
    <w:p w14:paraId="6663CE24" w14:textId="5051A0C1" w:rsidR="00981A30" w:rsidRDefault="002E544D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Vehicle configuration </w:t>
      </w:r>
      <w:r w:rsidR="003D3DD9">
        <w:rPr>
          <w:lang w:val="en-US"/>
        </w:rPr>
        <w:t>(axles, positions, mounted tires)</w:t>
      </w:r>
    </w:p>
    <w:p w14:paraId="462645E6" w14:textId="28B98485" w:rsidR="002E544D" w:rsidRDefault="002E544D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Mounted tires (By position)</w:t>
      </w:r>
    </w:p>
    <w:p w14:paraId="6DD273B5" w14:textId="6DEDB45F" w:rsidR="002E544D" w:rsidRDefault="002E544D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Last known measurements (By position)</w:t>
      </w:r>
    </w:p>
    <w:p w14:paraId="3EF645A5" w14:textId="2AFA1BA3" w:rsidR="002E544D" w:rsidRDefault="002E544D" w:rsidP="006971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Current Open defects (By position)</w:t>
      </w:r>
    </w:p>
    <w:p w14:paraId="6156732B" w14:textId="042DE622" w:rsidR="002E544D" w:rsidRDefault="002E544D" w:rsidP="002E544D">
      <w:pPr>
        <w:rPr>
          <w:lang w:val="en-US"/>
        </w:rPr>
      </w:pPr>
      <w:r>
        <w:rPr>
          <w:lang w:val="en-US"/>
        </w:rPr>
        <w:t xml:space="preserve">The scope of Data a TM will answer may vary </w:t>
      </w:r>
      <w:r w:rsidR="008C7145">
        <w:rPr>
          <w:lang w:val="en-US"/>
        </w:rPr>
        <w:t>depending on the implementation.</w:t>
      </w:r>
    </w:p>
    <w:p w14:paraId="4A8030D5" w14:textId="77777777" w:rsidR="006971E0" w:rsidRDefault="006971E0">
      <w:pPr>
        <w:rPr>
          <w:lang w:val="en-US"/>
        </w:rPr>
      </w:pPr>
    </w:p>
    <w:p w14:paraId="4C33DFFB" w14:textId="08BC21CD" w:rsidR="009621DD" w:rsidRDefault="009621DD" w:rsidP="00296CAD">
      <w:pPr>
        <w:pStyle w:val="Titre2"/>
        <w:rPr>
          <w:lang w:val="en-US"/>
        </w:rPr>
      </w:pPr>
      <w:bookmarkStart w:id="8" w:name="_Toc168910902"/>
      <w:r>
        <w:rPr>
          <w:lang w:val="en-US"/>
        </w:rPr>
        <w:t>POST</w:t>
      </w:r>
      <w:r w:rsidR="002500D0">
        <w:rPr>
          <w:lang w:val="en-US"/>
        </w:rPr>
        <w:t>/GET</w:t>
      </w:r>
      <w:r>
        <w:rPr>
          <w:lang w:val="en-US"/>
        </w:rPr>
        <w:t xml:space="preserve"> </w:t>
      </w:r>
      <w:proofErr w:type="spellStart"/>
      <w:proofErr w:type="gramStart"/>
      <w:r w:rsidR="0036501B">
        <w:rPr>
          <w:lang w:val="en-US"/>
        </w:rPr>
        <w:t>workOrder</w:t>
      </w:r>
      <w:bookmarkEnd w:id="8"/>
      <w:proofErr w:type="spellEnd"/>
      <w:proofErr w:type="gramEnd"/>
    </w:p>
    <w:p w14:paraId="2C62146F" w14:textId="77777777" w:rsidR="00F921E9" w:rsidRDefault="00F921E9" w:rsidP="0092301B">
      <w:pPr>
        <w:rPr>
          <w:lang w:val="en-US"/>
        </w:rPr>
      </w:pPr>
    </w:p>
    <w:p w14:paraId="199BA0C0" w14:textId="0E09E34F" w:rsidR="00143EC7" w:rsidRDefault="002500D0" w:rsidP="0092301B">
      <w:pPr>
        <w:rPr>
          <w:lang w:val="en-US"/>
        </w:rPr>
      </w:pPr>
      <w:r>
        <w:rPr>
          <w:lang w:val="en-US"/>
        </w:rPr>
        <w:t xml:space="preserve">This is obviously the main and biggest web service of the WO library. </w:t>
      </w:r>
    </w:p>
    <w:p w14:paraId="760720C4" w14:textId="5E9C1CC7" w:rsidR="00143EC7" w:rsidRDefault="00143EC7" w:rsidP="0092301B">
      <w:pPr>
        <w:rPr>
          <w:lang w:val="en-US"/>
        </w:rPr>
      </w:pPr>
      <w:r>
        <w:rPr>
          <w:lang w:val="en-US"/>
        </w:rPr>
        <w:t>I</w:t>
      </w:r>
      <w:r w:rsidR="00F921E9">
        <w:rPr>
          <w:lang w:val="en-US"/>
        </w:rPr>
        <w:t>t</w:t>
      </w:r>
      <w:r w:rsidR="00F921E9" w:rsidRPr="00F921E9">
        <w:rPr>
          <w:lang w:val="en-US"/>
        </w:rPr>
        <w:t xml:space="preserve"> </w:t>
      </w:r>
      <w:r w:rsidR="00F921E9">
        <w:rPr>
          <w:lang w:val="en-US"/>
        </w:rPr>
        <w:t xml:space="preserve">allows the SP to send a work order to a </w:t>
      </w:r>
      <w:r w:rsidR="008C7145">
        <w:rPr>
          <w:lang w:val="en-US"/>
        </w:rPr>
        <w:t>TM</w:t>
      </w:r>
      <w:r w:rsidR="00F921E9">
        <w:rPr>
          <w:lang w:val="en-US"/>
        </w:rPr>
        <w:t xml:space="preserve"> and/or to get </w:t>
      </w:r>
      <w:r w:rsidR="00873341">
        <w:rPr>
          <w:lang w:val="en-US"/>
        </w:rPr>
        <w:t>content</w:t>
      </w:r>
      <w:r w:rsidR="00F921E9">
        <w:rPr>
          <w:lang w:val="en-US"/>
        </w:rPr>
        <w:t>.</w:t>
      </w:r>
    </w:p>
    <w:p w14:paraId="4205D31F" w14:textId="29E33F8E" w:rsidR="0092301B" w:rsidRPr="0092301B" w:rsidRDefault="0092301B" w:rsidP="0092301B">
      <w:pPr>
        <w:rPr>
          <w:lang w:val="en-US"/>
        </w:rPr>
      </w:pPr>
      <w:r>
        <w:rPr>
          <w:lang w:val="en-US"/>
        </w:rPr>
        <w:t>It describe</w:t>
      </w:r>
      <w:r w:rsidR="00143EC7">
        <w:rPr>
          <w:lang w:val="en-US"/>
        </w:rPr>
        <w:t>s</w:t>
      </w:r>
      <w:r>
        <w:rPr>
          <w:lang w:val="en-US"/>
        </w:rPr>
        <w:t xml:space="preserve"> the content of a</w:t>
      </w:r>
      <w:r w:rsidR="00503B90">
        <w:rPr>
          <w:lang w:val="en-US"/>
        </w:rPr>
        <w:t xml:space="preserve"> WO:</w:t>
      </w:r>
      <w:r>
        <w:rPr>
          <w:lang w:val="en-US"/>
        </w:rPr>
        <w:t xml:space="preserve"> </w:t>
      </w:r>
    </w:p>
    <w:p w14:paraId="748122CD" w14:textId="2C129A4F" w:rsidR="0092301B" w:rsidRPr="00503B90" w:rsidRDefault="00503B90" w:rsidP="00503B9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WO</w:t>
      </w:r>
      <w:r w:rsidR="0092301B" w:rsidRPr="00503B90">
        <w:rPr>
          <w:lang w:val="en-US"/>
        </w:rPr>
        <w:t xml:space="preserve"> </w:t>
      </w:r>
      <w:r>
        <w:rPr>
          <w:lang w:val="en-US"/>
        </w:rPr>
        <w:t xml:space="preserve">references </w:t>
      </w:r>
      <w:r w:rsidR="0092301B" w:rsidRPr="00503B90">
        <w:rPr>
          <w:lang w:val="en-US"/>
        </w:rPr>
        <w:t>(</w:t>
      </w:r>
      <w:r>
        <w:rPr>
          <w:lang w:val="en-US"/>
        </w:rPr>
        <w:t>identifiers</w:t>
      </w:r>
      <w:r w:rsidR="00F75AEA">
        <w:rPr>
          <w:lang w:val="en-US"/>
        </w:rPr>
        <w:t xml:space="preserve">, </w:t>
      </w:r>
      <w:r w:rsidR="0092301B" w:rsidRPr="00503B90">
        <w:rPr>
          <w:lang w:val="en-US"/>
        </w:rPr>
        <w:t>references</w:t>
      </w:r>
      <w:r w:rsidR="00F75AEA">
        <w:rPr>
          <w:lang w:val="en-US"/>
        </w:rPr>
        <w:t>, PO numbers…</w:t>
      </w:r>
      <w:r w:rsidR="0092301B" w:rsidRPr="00503B90">
        <w:rPr>
          <w:lang w:val="en-US"/>
        </w:rPr>
        <w:t xml:space="preserve"> from party systems or from billing…)</w:t>
      </w:r>
    </w:p>
    <w:p w14:paraId="19210ACF" w14:textId="7017F11C" w:rsidR="0092301B" w:rsidRPr="0092301B" w:rsidRDefault="0092301B" w:rsidP="0092301B">
      <w:pPr>
        <w:pStyle w:val="Paragraphedeliste"/>
        <w:numPr>
          <w:ilvl w:val="0"/>
          <w:numId w:val="1"/>
        </w:numPr>
        <w:rPr>
          <w:lang w:val="en-US"/>
        </w:rPr>
      </w:pPr>
      <w:r w:rsidRPr="0092301B">
        <w:rPr>
          <w:lang w:val="en-US"/>
        </w:rPr>
        <w:t xml:space="preserve">WO Type (Inspection, Job execution, breakdown…) and STATUS </w:t>
      </w:r>
    </w:p>
    <w:p w14:paraId="23A87640" w14:textId="4E425A95" w:rsidR="0092301B" w:rsidRDefault="0092301B" w:rsidP="0092301B">
      <w:pPr>
        <w:pStyle w:val="Paragraphedeliste"/>
        <w:numPr>
          <w:ilvl w:val="0"/>
          <w:numId w:val="1"/>
        </w:numPr>
        <w:rPr>
          <w:lang w:val="en-US"/>
        </w:rPr>
      </w:pPr>
      <w:r w:rsidRPr="0092301B">
        <w:rPr>
          <w:lang w:val="en-US"/>
        </w:rPr>
        <w:t>W</w:t>
      </w:r>
      <w:r w:rsidR="00792274">
        <w:rPr>
          <w:lang w:val="en-US"/>
        </w:rPr>
        <w:t>O</w:t>
      </w:r>
      <w:r w:rsidRPr="0092301B">
        <w:rPr>
          <w:lang w:val="en-US"/>
        </w:rPr>
        <w:t xml:space="preserve"> </w:t>
      </w:r>
      <w:r w:rsidR="00792274">
        <w:rPr>
          <w:lang w:val="en-US"/>
        </w:rPr>
        <w:t xml:space="preserve">Events </w:t>
      </w:r>
      <w:r w:rsidRPr="0092301B">
        <w:rPr>
          <w:lang w:val="en-US"/>
        </w:rPr>
        <w:t>date and time (requested, planned, deadline, actual, start, end…)</w:t>
      </w:r>
    </w:p>
    <w:p w14:paraId="23F31816" w14:textId="77777777" w:rsidR="00F75AEA" w:rsidRDefault="00792274" w:rsidP="0092301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 Parties </w:t>
      </w:r>
      <w:r w:rsidRPr="0092301B">
        <w:rPr>
          <w:lang w:val="en-US"/>
        </w:rPr>
        <w:t xml:space="preserve">(Service Provider / Service Center, customer whom the asset </w:t>
      </w:r>
      <w:proofErr w:type="gramStart"/>
      <w:r w:rsidRPr="0092301B">
        <w:rPr>
          <w:lang w:val="en-US"/>
        </w:rPr>
        <w:t>belong</w:t>
      </w:r>
      <w:proofErr w:type="gramEnd"/>
      <w:r w:rsidRPr="0092301B">
        <w:rPr>
          <w:lang w:val="en-US"/>
        </w:rPr>
        <w:t xml:space="preserve"> to…)</w:t>
      </w:r>
    </w:p>
    <w:p w14:paraId="1EC00FD6" w14:textId="77777777" w:rsidR="00D4495C" w:rsidRDefault="00F75AEA" w:rsidP="0092301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 </w:t>
      </w:r>
      <w:r w:rsidR="0092301B" w:rsidRPr="00F75AEA">
        <w:rPr>
          <w:lang w:val="en-US"/>
        </w:rPr>
        <w:t>Actor</w:t>
      </w:r>
      <w:r>
        <w:rPr>
          <w:lang w:val="en-US"/>
        </w:rPr>
        <w:t>s</w:t>
      </w:r>
      <w:r w:rsidR="0092301B" w:rsidRPr="00F75AEA">
        <w:rPr>
          <w:lang w:val="en-US"/>
        </w:rPr>
        <w:t xml:space="preserve"> (role,</w:t>
      </w:r>
      <w:r w:rsidR="00D4495C">
        <w:rPr>
          <w:lang w:val="en-US"/>
        </w:rPr>
        <w:t xml:space="preserve"> name, phone</w:t>
      </w:r>
      <w:r w:rsidR="0092301B" w:rsidRPr="00F75AEA">
        <w:rPr>
          <w:lang w:val="en-US"/>
        </w:rPr>
        <w:t>)</w:t>
      </w:r>
    </w:p>
    <w:p w14:paraId="2D40AF79" w14:textId="46DDA547" w:rsidR="0092301B" w:rsidRDefault="00D4495C" w:rsidP="0092301B">
      <w:pPr>
        <w:pStyle w:val="Paragraphedeliste"/>
        <w:numPr>
          <w:ilvl w:val="0"/>
          <w:numId w:val="1"/>
        </w:numPr>
      </w:pPr>
      <w:r w:rsidRPr="00D4495C">
        <w:t xml:space="preserve">WO </w:t>
      </w:r>
      <w:r w:rsidR="0092301B" w:rsidRPr="00D4495C">
        <w:t xml:space="preserve">Assets information (type, </w:t>
      </w:r>
      <w:proofErr w:type="spellStart"/>
      <w:r w:rsidR="0092301B" w:rsidRPr="00D4495C">
        <w:t>identifiers</w:t>
      </w:r>
      <w:proofErr w:type="spellEnd"/>
      <w:r w:rsidR="0092301B" w:rsidRPr="00D4495C">
        <w:t>)</w:t>
      </w:r>
      <w:r w:rsidRPr="00D4495C">
        <w:t xml:space="preserve"> : </w:t>
      </w:r>
      <w:proofErr w:type="spellStart"/>
      <w:r w:rsidRPr="00D4495C">
        <w:t>ve</w:t>
      </w:r>
      <w:r>
        <w:t>hicle</w:t>
      </w:r>
      <w:proofErr w:type="spellEnd"/>
      <w:r>
        <w:t>, tires…</w:t>
      </w:r>
    </w:p>
    <w:p w14:paraId="4AE914A2" w14:textId="66B1084D" w:rsidR="00361947" w:rsidRDefault="00DF005A" w:rsidP="0092301B">
      <w:pPr>
        <w:pStyle w:val="Paragraphedeliste"/>
        <w:numPr>
          <w:ilvl w:val="0"/>
          <w:numId w:val="1"/>
        </w:numPr>
      </w:pPr>
      <w:r>
        <w:lastRenderedPageBreak/>
        <w:t xml:space="preserve">WO </w:t>
      </w:r>
      <w:r w:rsidR="00361947">
        <w:t>Intervention location</w:t>
      </w:r>
    </w:p>
    <w:p w14:paraId="02768E57" w14:textId="52F31F1E" w:rsidR="00DF005A" w:rsidRPr="00D4495C" w:rsidRDefault="00361947" w:rsidP="0092301B">
      <w:pPr>
        <w:pStyle w:val="Paragraphedeliste"/>
        <w:numPr>
          <w:ilvl w:val="0"/>
          <w:numId w:val="1"/>
        </w:numPr>
      </w:pPr>
      <w:r>
        <w:t xml:space="preserve">WO </w:t>
      </w:r>
      <w:proofErr w:type="spellStart"/>
      <w:r w:rsidR="00DF005A">
        <w:t>Remarks</w:t>
      </w:r>
      <w:proofErr w:type="spellEnd"/>
      <w:r w:rsidR="00DF005A">
        <w:t xml:space="preserve"> (</w:t>
      </w:r>
      <w:proofErr w:type="spellStart"/>
      <w:r w:rsidR="00DF005A">
        <w:t>comments</w:t>
      </w:r>
      <w:proofErr w:type="spellEnd"/>
      <w:r w:rsidR="00DF005A">
        <w:t>…)</w:t>
      </w:r>
    </w:p>
    <w:p w14:paraId="0DBC19D8" w14:textId="77777777" w:rsidR="00D4495C" w:rsidRDefault="00D4495C" w:rsidP="0092301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WO</w:t>
      </w:r>
      <w:r w:rsidR="0092301B" w:rsidRPr="00D4495C">
        <w:rPr>
          <w:lang w:val="en-US"/>
        </w:rPr>
        <w:t xml:space="preserve"> lines (one line per product/service/operation):</w:t>
      </w:r>
    </w:p>
    <w:p w14:paraId="7E394BE1" w14:textId="3856AFF5" w:rsidR="00D4495C" w:rsidRDefault="0092301B" w:rsidP="0092301B">
      <w:pPr>
        <w:pStyle w:val="Paragraphedeliste"/>
        <w:numPr>
          <w:ilvl w:val="1"/>
          <w:numId w:val="1"/>
        </w:numPr>
        <w:rPr>
          <w:lang w:val="en-US"/>
        </w:rPr>
      </w:pPr>
      <w:r w:rsidRPr="00D4495C">
        <w:rPr>
          <w:lang w:val="en-US"/>
        </w:rPr>
        <w:t>Line identifier</w:t>
      </w:r>
      <w:r w:rsidR="007F5315">
        <w:rPr>
          <w:lang w:val="en-US"/>
        </w:rPr>
        <w:t xml:space="preserve">, </w:t>
      </w:r>
      <w:r w:rsidR="00CE12B7">
        <w:rPr>
          <w:lang w:val="en-US"/>
        </w:rPr>
        <w:t xml:space="preserve">quantity, </w:t>
      </w:r>
      <w:proofErr w:type="gramStart"/>
      <w:r w:rsidR="00CE12B7">
        <w:rPr>
          <w:lang w:val="en-US"/>
        </w:rPr>
        <w:t>comment</w:t>
      </w:r>
      <w:proofErr w:type="gramEnd"/>
    </w:p>
    <w:p w14:paraId="08B8B90C" w14:textId="77777777" w:rsidR="0085676D" w:rsidRDefault="0092301B" w:rsidP="0092301B">
      <w:pPr>
        <w:pStyle w:val="Paragraphedeliste"/>
        <w:numPr>
          <w:ilvl w:val="1"/>
          <w:numId w:val="1"/>
        </w:numPr>
        <w:rPr>
          <w:lang w:val="en-US"/>
        </w:rPr>
      </w:pPr>
      <w:r w:rsidRPr="0092301B">
        <w:rPr>
          <w:lang w:val="en-US"/>
        </w:rPr>
        <w:t xml:space="preserve">Link to </w:t>
      </w:r>
      <w:proofErr w:type="gramStart"/>
      <w:r w:rsidRPr="0092301B">
        <w:rPr>
          <w:lang w:val="en-US"/>
        </w:rPr>
        <w:t>asset  (</w:t>
      </w:r>
      <w:proofErr w:type="gramEnd"/>
      <w:r w:rsidRPr="0092301B">
        <w:rPr>
          <w:lang w:val="en-US"/>
        </w:rPr>
        <w:t xml:space="preserve">if relevant. </w:t>
      </w:r>
      <w:proofErr w:type="spellStart"/>
      <w:r w:rsidRPr="0092301B">
        <w:rPr>
          <w:lang w:val="en-US"/>
        </w:rPr>
        <w:t>Eg</w:t>
      </w:r>
      <w:proofErr w:type="spellEnd"/>
      <w:r w:rsidRPr="0092301B">
        <w:rPr>
          <w:lang w:val="en-US"/>
        </w:rPr>
        <w:t xml:space="preserve"> vehicle</w:t>
      </w:r>
      <w:r w:rsidR="0085676D">
        <w:rPr>
          <w:lang w:val="en-US"/>
        </w:rPr>
        <w:t>, position</w:t>
      </w:r>
      <w:r w:rsidRPr="0092301B">
        <w:rPr>
          <w:lang w:val="en-US"/>
        </w:rPr>
        <w:t>)</w:t>
      </w:r>
    </w:p>
    <w:p w14:paraId="11D49460" w14:textId="77777777" w:rsidR="0085676D" w:rsidRDefault="0092301B" w:rsidP="0092301B">
      <w:pPr>
        <w:pStyle w:val="Paragraphedeliste"/>
        <w:numPr>
          <w:ilvl w:val="1"/>
          <w:numId w:val="1"/>
        </w:numPr>
        <w:rPr>
          <w:lang w:val="en-US"/>
        </w:rPr>
      </w:pPr>
      <w:r w:rsidRPr="0085676D">
        <w:rPr>
          <w:lang w:val="en-US"/>
        </w:rPr>
        <w:t>Product/service (1 by line)</w:t>
      </w:r>
    </w:p>
    <w:p w14:paraId="15EB0C5E" w14:textId="77777777" w:rsidR="0085676D" w:rsidRDefault="0092301B" w:rsidP="0092301B">
      <w:pPr>
        <w:pStyle w:val="Paragraphedeliste"/>
        <w:numPr>
          <w:ilvl w:val="1"/>
          <w:numId w:val="1"/>
        </w:numPr>
        <w:rPr>
          <w:lang w:val="en-US"/>
        </w:rPr>
      </w:pPr>
      <w:r w:rsidRPr="0085676D">
        <w:rPr>
          <w:lang w:val="en-US"/>
        </w:rPr>
        <w:t>Measurements</w:t>
      </w:r>
    </w:p>
    <w:p w14:paraId="45D8323A" w14:textId="75463415" w:rsidR="002500D0" w:rsidRDefault="0092301B" w:rsidP="0092301B">
      <w:pPr>
        <w:pStyle w:val="Paragraphedeliste"/>
        <w:numPr>
          <w:ilvl w:val="1"/>
          <w:numId w:val="1"/>
        </w:numPr>
        <w:rPr>
          <w:lang w:val="en-US"/>
        </w:rPr>
      </w:pPr>
      <w:r w:rsidRPr="0085676D">
        <w:rPr>
          <w:lang w:val="en-US"/>
        </w:rPr>
        <w:t xml:space="preserve">Prices </w:t>
      </w:r>
    </w:p>
    <w:p w14:paraId="09250C7A" w14:textId="25903681" w:rsidR="0085676D" w:rsidRDefault="0085676D" w:rsidP="0092301B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Observations/Defects</w:t>
      </w:r>
    </w:p>
    <w:p w14:paraId="7891D76D" w14:textId="1A9FEE93" w:rsidR="0085676D" w:rsidRPr="0085676D" w:rsidRDefault="0085676D" w:rsidP="0092301B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Mount/Dismount/Rotate/Regroove additional </w:t>
      </w:r>
      <w:proofErr w:type="spellStart"/>
      <w:proofErr w:type="gramStart"/>
      <w:r>
        <w:rPr>
          <w:lang w:val="en-US"/>
        </w:rPr>
        <w:t>informations</w:t>
      </w:r>
      <w:proofErr w:type="spellEnd"/>
      <w:proofErr w:type="gramEnd"/>
    </w:p>
    <w:p w14:paraId="6672DCF4" w14:textId="77777777" w:rsidR="002500D0" w:rsidRDefault="002500D0">
      <w:pPr>
        <w:rPr>
          <w:lang w:val="en-US"/>
        </w:rPr>
      </w:pPr>
    </w:p>
    <w:p w14:paraId="79C4CBE2" w14:textId="120BB6DC" w:rsidR="0036501B" w:rsidRDefault="0036501B" w:rsidP="008C7145">
      <w:pPr>
        <w:pStyle w:val="Titre2"/>
        <w:rPr>
          <w:lang w:val="en-US"/>
        </w:rPr>
      </w:pPr>
      <w:bookmarkStart w:id="9" w:name="_Toc168910903"/>
      <w:r>
        <w:rPr>
          <w:lang w:val="en-US"/>
        </w:rPr>
        <w:t xml:space="preserve">GET </w:t>
      </w:r>
      <w:proofErr w:type="spellStart"/>
      <w:r>
        <w:rPr>
          <w:lang w:val="en-US"/>
        </w:rPr>
        <w:t>workOrder</w:t>
      </w:r>
      <w:proofErr w:type="spellEnd"/>
      <w:r>
        <w:rPr>
          <w:lang w:val="en-US"/>
        </w:rPr>
        <w:t>/</w:t>
      </w:r>
      <w:proofErr w:type="gramStart"/>
      <w:r>
        <w:rPr>
          <w:lang w:val="en-US"/>
        </w:rPr>
        <w:t>status</w:t>
      </w:r>
      <w:bookmarkEnd w:id="9"/>
      <w:proofErr w:type="gramEnd"/>
    </w:p>
    <w:p w14:paraId="4D580152" w14:textId="77777777" w:rsidR="009964C3" w:rsidRDefault="009964C3">
      <w:pPr>
        <w:rPr>
          <w:lang w:val="en-US"/>
        </w:rPr>
      </w:pPr>
    </w:p>
    <w:p w14:paraId="1066FB1F" w14:textId="7D1B3429" w:rsidR="008C7145" w:rsidRDefault="008C7145" w:rsidP="008C7145">
      <w:pPr>
        <w:rPr>
          <w:lang w:val="en-US"/>
        </w:rPr>
      </w:pPr>
      <w:r>
        <w:rPr>
          <w:lang w:val="en-US"/>
        </w:rPr>
        <w:t xml:space="preserve">This web service is a subset of the GET </w:t>
      </w:r>
      <w:proofErr w:type="spellStart"/>
      <w:r>
        <w:rPr>
          <w:lang w:val="en-US"/>
        </w:rPr>
        <w:t>workOrder</w:t>
      </w:r>
      <w:proofErr w:type="spellEnd"/>
      <w:r>
        <w:rPr>
          <w:lang w:val="en-US"/>
        </w:rPr>
        <w:t xml:space="preserve">. </w:t>
      </w:r>
    </w:p>
    <w:p w14:paraId="25A570E4" w14:textId="77777777" w:rsidR="008C7145" w:rsidRDefault="008C7145" w:rsidP="008C7145">
      <w:pPr>
        <w:rPr>
          <w:lang w:val="en-US"/>
        </w:rPr>
      </w:pPr>
      <w:r>
        <w:rPr>
          <w:lang w:val="en-US"/>
        </w:rPr>
        <w:t>It</w:t>
      </w:r>
      <w:r w:rsidRPr="00F921E9">
        <w:rPr>
          <w:lang w:val="en-US"/>
        </w:rPr>
        <w:t xml:space="preserve"> </w:t>
      </w:r>
      <w:r>
        <w:rPr>
          <w:lang w:val="en-US"/>
        </w:rPr>
        <w:t xml:space="preserve">allows the SP to get the status of a WO. </w:t>
      </w:r>
    </w:p>
    <w:p w14:paraId="59BCA076" w14:textId="7D5A6741" w:rsidR="008C7145" w:rsidRDefault="008C7145" w:rsidP="008C7145">
      <w:pPr>
        <w:rPr>
          <w:lang w:val="en-US"/>
        </w:rPr>
      </w:pPr>
      <w:r>
        <w:rPr>
          <w:lang w:val="en-US"/>
        </w:rPr>
        <w:t>It can be used on asynchronous processes (authorization for example) to update the SP system on a regular basis. Batch frequency may be defined with each implementation.</w:t>
      </w:r>
    </w:p>
    <w:p w14:paraId="12E6B1A6" w14:textId="79E86AE2" w:rsidR="008C7145" w:rsidRDefault="001A0321">
      <w:pPr>
        <w:rPr>
          <w:lang w:val="en-US"/>
        </w:rPr>
      </w:pPr>
      <w:r>
        <w:rPr>
          <w:lang w:val="en-US"/>
        </w:rPr>
        <w:t>The schema below describes the statuses and transitions</w:t>
      </w:r>
      <w:r w:rsidR="00B91B58">
        <w:rPr>
          <w:lang w:val="en-US"/>
        </w:rPr>
        <w:t>.</w:t>
      </w:r>
    </w:p>
    <w:p w14:paraId="54407D1D" w14:textId="18F70C52" w:rsidR="00B91B58" w:rsidRPr="00B91B58" w:rsidRDefault="00B91B58">
      <w:pPr>
        <w:rPr>
          <w:lang w:val="en-US"/>
        </w:rPr>
      </w:pPr>
      <w:r w:rsidRPr="00B91B58">
        <w:rPr>
          <w:lang w:val="en-US"/>
        </w:rPr>
        <w:t xml:space="preserve">The status transitions </w:t>
      </w:r>
      <w:r>
        <w:rPr>
          <w:lang w:val="en-US"/>
        </w:rPr>
        <w:t xml:space="preserve">may be business dependent. It </w:t>
      </w:r>
      <w:proofErr w:type="gramStart"/>
      <w:r>
        <w:rPr>
          <w:lang w:val="en-US"/>
        </w:rPr>
        <w:t xml:space="preserve">has </w:t>
      </w:r>
      <w:r w:rsidRPr="00B91B58">
        <w:rPr>
          <w:lang w:val="en-US"/>
        </w:rPr>
        <w:t>to</w:t>
      </w:r>
      <w:proofErr w:type="gramEnd"/>
      <w:r w:rsidRPr="00B91B58">
        <w:rPr>
          <w:lang w:val="en-US"/>
        </w:rPr>
        <w:t xml:space="preserve"> be agreed with the TM</w:t>
      </w:r>
      <w:r>
        <w:rPr>
          <w:lang w:val="en-US"/>
        </w:rPr>
        <w:t>.</w:t>
      </w:r>
    </w:p>
    <w:p w14:paraId="60B21CF5" w14:textId="59798066" w:rsidR="001A0321" w:rsidRDefault="001A032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3FA7B1" wp14:editId="0B1CA906">
            <wp:extent cx="5760720" cy="1581785"/>
            <wp:effectExtent l="0" t="0" r="0" b="0"/>
            <wp:docPr id="1597943037" name="Image 1" descr="Une image contenant capture d’écran, diagramme, lign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43037" name="Image 1" descr="Une image contenant capture d’écran, diagramme, ligne,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B64B" w14:textId="77777777" w:rsidR="001A0321" w:rsidRDefault="001A0321">
      <w:pPr>
        <w:rPr>
          <w:lang w:val="en-US"/>
        </w:rPr>
      </w:pPr>
    </w:p>
    <w:p w14:paraId="0C649618" w14:textId="13DCA65B" w:rsidR="006B7B86" w:rsidRDefault="00817DF6" w:rsidP="008C7145">
      <w:pPr>
        <w:pStyle w:val="Titre2"/>
        <w:rPr>
          <w:lang w:val="en-US"/>
        </w:rPr>
      </w:pPr>
      <w:bookmarkStart w:id="10" w:name="_Toc168910904"/>
      <w:r>
        <w:rPr>
          <w:lang w:val="en-US"/>
        </w:rPr>
        <w:t>POST</w:t>
      </w:r>
      <w:r w:rsidR="0036501B">
        <w:rPr>
          <w:lang w:val="en-US"/>
        </w:rPr>
        <w:t>/PUT/GET/DELETE</w:t>
      </w:r>
      <w:r>
        <w:rPr>
          <w:lang w:val="en-US"/>
        </w:rPr>
        <w:t xml:space="preserve"> </w:t>
      </w:r>
      <w:proofErr w:type="gramStart"/>
      <w:r w:rsidR="0036501B">
        <w:rPr>
          <w:lang w:val="en-US"/>
        </w:rPr>
        <w:t>a</w:t>
      </w:r>
      <w:r>
        <w:rPr>
          <w:lang w:val="en-US"/>
        </w:rPr>
        <w:t>ttachments</w:t>
      </w:r>
      <w:bookmarkEnd w:id="10"/>
      <w:proofErr w:type="gramEnd"/>
    </w:p>
    <w:p w14:paraId="4F4EC51E" w14:textId="77777777" w:rsidR="0036501B" w:rsidRDefault="0036501B">
      <w:pPr>
        <w:rPr>
          <w:lang w:val="en-US"/>
        </w:rPr>
      </w:pPr>
    </w:p>
    <w:p w14:paraId="3D38CFD3" w14:textId="3FBDBFA7" w:rsidR="008C7145" w:rsidRDefault="008C7145" w:rsidP="008C7145">
      <w:pPr>
        <w:rPr>
          <w:lang w:val="en-US"/>
        </w:rPr>
      </w:pPr>
      <w:r>
        <w:rPr>
          <w:lang w:val="en-US"/>
        </w:rPr>
        <w:t xml:space="preserve">Thes web services are a subset of the </w:t>
      </w:r>
      <w:proofErr w:type="spellStart"/>
      <w:r>
        <w:rPr>
          <w:lang w:val="en-US"/>
        </w:rPr>
        <w:t>workOrder</w:t>
      </w:r>
      <w:proofErr w:type="spellEnd"/>
      <w:r>
        <w:rPr>
          <w:lang w:val="en-US"/>
        </w:rPr>
        <w:t xml:space="preserve">. </w:t>
      </w:r>
    </w:p>
    <w:p w14:paraId="47899430" w14:textId="2BBECE36" w:rsidR="008C7145" w:rsidRDefault="008C7145" w:rsidP="008C7145">
      <w:pPr>
        <w:rPr>
          <w:lang w:val="en-US"/>
        </w:rPr>
      </w:pPr>
      <w:r>
        <w:rPr>
          <w:lang w:val="en-US"/>
        </w:rPr>
        <w:t>They</w:t>
      </w:r>
      <w:r w:rsidRPr="00F921E9">
        <w:rPr>
          <w:lang w:val="en-US"/>
        </w:rPr>
        <w:t xml:space="preserve"> </w:t>
      </w:r>
      <w:r>
        <w:rPr>
          <w:lang w:val="en-US"/>
        </w:rPr>
        <w:t xml:space="preserve">allow the SP to send or link documents to a WO (pictures, scanned paper worksheet, signature…). </w:t>
      </w:r>
    </w:p>
    <w:p w14:paraId="4ED0D99A" w14:textId="51F28D2C" w:rsidR="008C7145" w:rsidRDefault="008C7145" w:rsidP="008C7145">
      <w:pPr>
        <w:rPr>
          <w:lang w:val="en-US"/>
        </w:rPr>
      </w:pPr>
      <w:r>
        <w:rPr>
          <w:lang w:val="en-US"/>
        </w:rPr>
        <w:t>Only some media types are supported, they are described in the technical documentation.</w:t>
      </w:r>
    </w:p>
    <w:p w14:paraId="6F22029E" w14:textId="77777777" w:rsidR="008C7145" w:rsidRDefault="008C7145" w:rsidP="008C7145">
      <w:pPr>
        <w:rPr>
          <w:lang w:val="en-US"/>
        </w:rPr>
      </w:pPr>
    </w:p>
    <w:p w14:paraId="4194F03F" w14:textId="77777777" w:rsidR="008C7145" w:rsidRDefault="008C714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67901833" w14:textId="06CB5552" w:rsidR="003963A1" w:rsidRDefault="003963A1" w:rsidP="003963A1">
      <w:pPr>
        <w:pStyle w:val="Titre1"/>
        <w:rPr>
          <w:lang w:val="en-US"/>
        </w:rPr>
      </w:pPr>
      <w:bookmarkStart w:id="11" w:name="_Toc168910905"/>
      <w:proofErr w:type="spellStart"/>
      <w:r>
        <w:rPr>
          <w:lang w:val="en-US"/>
        </w:rPr>
        <w:lastRenderedPageBreak/>
        <w:t>Codelists</w:t>
      </w:r>
      <w:bookmarkEnd w:id="11"/>
      <w:proofErr w:type="spellEnd"/>
    </w:p>
    <w:p w14:paraId="1DFD55C4" w14:textId="77777777" w:rsidR="003963A1" w:rsidRDefault="003963A1" w:rsidP="003963A1">
      <w:pPr>
        <w:rPr>
          <w:lang w:val="en-US"/>
        </w:rPr>
      </w:pPr>
    </w:p>
    <w:p w14:paraId="412E06C9" w14:textId="119508C7" w:rsidR="006B7B86" w:rsidRDefault="00777785" w:rsidP="003963A1">
      <w:pPr>
        <w:rPr>
          <w:lang w:val="en-US"/>
        </w:rPr>
      </w:pPr>
      <w:r>
        <w:rPr>
          <w:lang w:val="en-US"/>
        </w:rPr>
        <w:t>Format</w:t>
      </w:r>
      <w:r w:rsidR="008C7145">
        <w:rPr>
          <w:lang w:val="en-US"/>
        </w:rPr>
        <w:t>s</w:t>
      </w:r>
      <w:r>
        <w:rPr>
          <w:lang w:val="en-US"/>
        </w:rPr>
        <w:t xml:space="preserve"> of web services ha</w:t>
      </w:r>
      <w:r w:rsidR="008C7145">
        <w:rPr>
          <w:lang w:val="en-US"/>
        </w:rPr>
        <w:t>ve</w:t>
      </w:r>
      <w:r>
        <w:rPr>
          <w:lang w:val="en-US"/>
        </w:rPr>
        <w:t xml:space="preserve"> been designed to be generic.</w:t>
      </w:r>
    </w:p>
    <w:p w14:paraId="050934D9" w14:textId="40FC0365" w:rsidR="00777785" w:rsidRDefault="00777785" w:rsidP="003963A1">
      <w:pPr>
        <w:rPr>
          <w:lang w:val="en-US"/>
        </w:rPr>
      </w:pPr>
      <w:r>
        <w:rPr>
          <w:lang w:val="en-US"/>
        </w:rPr>
        <w:t xml:space="preserve">It avoids specific name (example </w:t>
      </w:r>
      <w:proofErr w:type="spellStart"/>
      <w:r w:rsidR="001A1833">
        <w:rPr>
          <w:lang w:val="en-US"/>
        </w:rPr>
        <w:t>serviceStartDate</w:t>
      </w:r>
      <w:proofErr w:type="spellEnd"/>
      <w:r w:rsidR="001A1833">
        <w:rPr>
          <w:lang w:val="en-US"/>
        </w:rPr>
        <w:t xml:space="preserve"> and </w:t>
      </w:r>
      <w:proofErr w:type="spellStart"/>
      <w:r w:rsidR="001A1833">
        <w:rPr>
          <w:lang w:val="en-US"/>
        </w:rPr>
        <w:t>serviceEndDate</w:t>
      </w:r>
      <w:proofErr w:type="spellEnd"/>
      <w:r w:rsidR="001A1833">
        <w:rPr>
          <w:lang w:val="en-US"/>
        </w:rPr>
        <w:t xml:space="preserve">) and promotes generic </w:t>
      </w:r>
      <w:proofErr w:type="spellStart"/>
      <w:r w:rsidR="001A1833">
        <w:rPr>
          <w:lang w:val="en-US"/>
        </w:rPr>
        <w:t>type+</w:t>
      </w:r>
      <w:r w:rsidR="009165CE">
        <w:rPr>
          <w:lang w:val="en-US"/>
        </w:rPr>
        <w:t>value</w:t>
      </w:r>
      <w:proofErr w:type="spellEnd"/>
      <w:r w:rsidR="009165CE">
        <w:rPr>
          <w:lang w:val="en-US"/>
        </w:rPr>
        <w:t xml:space="preserve"> fields (example type = </w:t>
      </w:r>
      <w:proofErr w:type="spellStart"/>
      <w:r w:rsidR="009165CE">
        <w:rPr>
          <w:lang w:val="en-US"/>
        </w:rPr>
        <w:t>serviceStartDate</w:t>
      </w:r>
      <w:proofErr w:type="spellEnd"/>
      <w:r w:rsidR="009165CE">
        <w:rPr>
          <w:lang w:val="en-US"/>
        </w:rPr>
        <w:t xml:space="preserve"> and value = 01/01/2024</w:t>
      </w:r>
      <w:r w:rsidR="00B6076A">
        <w:rPr>
          <w:lang w:val="en-US"/>
        </w:rPr>
        <w:t>).</w:t>
      </w:r>
    </w:p>
    <w:p w14:paraId="533D7217" w14:textId="77777777" w:rsidR="0039735B" w:rsidRDefault="00B6076A" w:rsidP="003963A1">
      <w:pPr>
        <w:rPr>
          <w:lang w:val="en-US"/>
        </w:rPr>
      </w:pPr>
      <w:r>
        <w:rPr>
          <w:lang w:val="en-US"/>
        </w:rPr>
        <w:t xml:space="preserve">All these types are organized in </w:t>
      </w:r>
      <w:proofErr w:type="spellStart"/>
      <w:r>
        <w:rPr>
          <w:lang w:val="en-US"/>
        </w:rPr>
        <w:t>codelists</w:t>
      </w:r>
      <w:proofErr w:type="spellEnd"/>
      <w:r>
        <w:rPr>
          <w:lang w:val="en-US"/>
        </w:rPr>
        <w:t xml:space="preserve">, grouped by categories. </w:t>
      </w:r>
    </w:p>
    <w:p w14:paraId="6D787230" w14:textId="7ADC9FF1" w:rsidR="00B6076A" w:rsidRPr="00693027" w:rsidRDefault="00B6076A" w:rsidP="003963A1">
      <w:pPr>
        <w:rPr>
          <w:lang w:val="en-US"/>
        </w:rPr>
      </w:pPr>
      <w:proofErr w:type="spellStart"/>
      <w:r>
        <w:rPr>
          <w:lang w:val="en-US"/>
        </w:rPr>
        <w:t>Codelists</w:t>
      </w:r>
      <w:proofErr w:type="spellEnd"/>
      <w:r>
        <w:rPr>
          <w:lang w:val="en-US"/>
        </w:rPr>
        <w:t xml:space="preserve"> are </w:t>
      </w:r>
      <w:r w:rsidR="0039735B">
        <w:rPr>
          <w:lang w:val="en-US"/>
        </w:rPr>
        <w:t>part of the standard format and available in the technical documentation.</w:t>
      </w:r>
    </w:p>
    <w:p w14:paraId="70EAE727" w14:textId="77777777" w:rsidR="00693027" w:rsidRPr="00693027" w:rsidRDefault="00693027">
      <w:pPr>
        <w:rPr>
          <w:lang w:val="en-US"/>
        </w:rPr>
      </w:pPr>
    </w:p>
    <w:p w14:paraId="2772419E" w14:textId="7C47B28C" w:rsidR="00E6297F" w:rsidRDefault="00E6297F" w:rsidP="00E6297F">
      <w:pPr>
        <w:pStyle w:val="Titre1"/>
        <w:rPr>
          <w:lang w:val="en-US"/>
        </w:rPr>
      </w:pPr>
      <w:bookmarkStart w:id="12" w:name="_Toc168910906"/>
      <w:r>
        <w:rPr>
          <w:lang w:val="en-US"/>
        </w:rPr>
        <w:t>Master Data and mappings</w:t>
      </w:r>
      <w:bookmarkEnd w:id="12"/>
    </w:p>
    <w:p w14:paraId="654C0092" w14:textId="77777777" w:rsidR="00E6297F" w:rsidRDefault="00E6297F" w:rsidP="00E6297F">
      <w:pPr>
        <w:rPr>
          <w:lang w:val="en-US"/>
        </w:rPr>
      </w:pPr>
    </w:p>
    <w:p w14:paraId="78049AEF" w14:textId="62BEA52B" w:rsidR="00693027" w:rsidRDefault="00E6297F" w:rsidP="00E6297F">
      <w:pPr>
        <w:rPr>
          <w:lang w:val="en-US"/>
        </w:rPr>
      </w:pPr>
      <w:r>
        <w:rPr>
          <w:lang w:val="en-US"/>
        </w:rPr>
        <w:t xml:space="preserve">Some data are specific to a </w:t>
      </w:r>
      <w:r w:rsidR="008C7145">
        <w:rPr>
          <w:lang w:val="en-US"/>
        </w:rPr>
        <w:t>TM</w:t>
      </w:r>
      <w:r w:rsidR="001348EC">
        <w:rPr>
          <w:lang w:val="en-US"/>
        </w:rPr>
        <w:t>, for example the list of service references of its catalog</w:t>
      </w:r>
      <w:r w:rsidR="00D22D76">
        <w:rPr>
          <w:lang w:val="en-US"/>
        </w:rPr>
        <w:t xml:space="preserve"> or the list of defects, observations, recommended actions</w:t>
      </w:r>
      <w:r w:rsidR="001348EC">
        <w:rPr>
          <w:lang w:val="en-US"/>
        </w:rPr>
        <w:t>.</w:t>
      </w:r>
    </w:p>
    <w:p w14:paraId="6DB4A22C" w14:textId="74EB8665" w:rsidR="001348EC" w:rsidRDefault="001348EC" w:rsidP="00E6297F">
      <w:pPr>
        <w:rPr>
          <w:lang w:val="en-US"/>
        </w:rPr>
      </w:pPr>
      <w:r>
        <w:rPr>
          <w:lang w:val="en-US"/>
        </w:rPr>
        <w:t>This is called Master Data.</w:t>
      </w:r>
    </w:p>
    <w:p w14:paraId="48062D1E" w14:textId="5278B506" w:rsidR="001348EC" w:rsidRDefault="001348EC" w:rsidP="00E6297F">
      <w:pPr>
        <w:rPr>
          <w:lang w:val="en-US"/>
        </w:rPr>
      </w:pPr>
      <w:r>
        <w:rPr>
          <w:lang w:val="en-US"/>
        </w:rPr>
        <w:t xml:space="preserve">There is no standard Master Data, and mappings will have to be done </w:t>
      </w:r>
      <w:r w:rsidR="008D705A">
        <w:rPr>
          <w:lang w:val="en-US"/>
        </w:rPr>
        <w:t>from SP Data to each Contractor data</w:t>
      </w:r>
      <w:r w:rsidR="00BC1466">
        <w:rPr>
          <w:lang w:val="en-US"/>
        </w:rPr>
        <w:t>.</w:t>
      </w:r>
    </w:p>
    <w:p w14:paraId="7010EC7E" w14:textId="3E0D6F02" w:rsidR="00D22D76" w:rsidRPr="00D22D76" w:rsidRDefault="00D22D76" w:rsidP="00D22D76">
      <w:pPr>
        <w:rPr>
          <w:lang w:val="en-US"/>
        </w:rPr>
      </w:pPr>
      <w:r w:rsidRPr="00D22D76">
        <w:rPr>
          <w:lang w:val="en-US"/>
        </w:rPr>
        <w:t xml:space="preserve">By </w:t>
      </w:r>
      <w:proofErr w:type="gramStart"/>
      <w:r w:rsidRPr="00D22D76">
        <w:rPr>
          <w:lang w:val="en-US"/>
        </w:rPr>
        <w:t>default</w:t>
      </w:r>
      <w:proofErr w:type="gramEnd"/>
      <w:r w:rsidRPr="00D22D76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D22D76">
        <w:rPr>
          <w:lang w:val="en-US"/>
        </w:rPr>
        <w:t>repl</w:t>
      </w:r>
      <w:r>
        <w:rPr>
          <w:lang w:val="en-US"/>
        </w:rPr>
        <w:t>ied</w:t>
      </w:r>
      <w:r w:rsidRPr="00D22D76">
        <w:rPr>
          <w:lang w:val="en-US"/>
        </w:rPr>
        <w:t xml:space="preserve"> or accept</w:t>
      </w:r>
      <w:r>
        <w:rPr>
          <w:lang w:val="en-US"/>
        </w:rPr>
        <w:t>ed language is</w:t>
      </w:r>
      <w:r w:rsidRPr="00D22D76">
        <w:rPr>
          <w:lang w:val="en-US"/>
        </w:rPr>
        <w:t xml:space="preserve"> English.</w:t>
      </w:r>
      <w:r>
        <w:rPr>
          <w:lang w:val="en-US"/>
        </w:rPr>
        <w:t xml:space="preserve"> As an option, you may </w:t>
      </w:r>
      <w:r w:rsidRPr="00D22D76">
        <w:rPr>
          <w:lang w:val="en-US"/>
        </w:rPr>
        <w:t xml:space="preserve">agree </w:t>
      </w:r>
      <w:r>
        <w:rPr>
          <w:lang w:val="en-US"/>
        </w:rPr>
        <w:t xml:space="preserve">in between API Consumer and API Producer, </w:t>
      </w:r>
      <w:r w:rsidRPr="00D22D76">
        <w:rPr>
          <w:lang w:val="en-US"/>
        </w:rPr>
        <w:t>on some Business Data Mapping</w:t>
      </w:r>
      <w:r>
        <w:rPr>
          <w:lang w:val="en-US"/>
        </w:rPr>
        <w:t xml:space="preserve"> and so send in local language.</w:t>
      </w:r>
    </w:p>
    <w:sectPr w:rsidR="00D22D76" w:rsidRPr="00D22D76" w:rsidSect="00BC11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21A"/>
    <w:multiLevelType w:val="hybridMultilevel"/>
    <w:tmpl w:val="6A3CF7A4"/>
    <w:lvl w:ilvl="0" w:tplc="863AC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27"/>
    <w:rsid w:val="00070D8D"/>
    <w:rsid w:val="000736C8"/>
    <w:rsid w:val="000B376E"/>
    <w:rsid w:val="001348EC"/>
    <w:rsid w:val="00143EC7"/>
    <w:rsid w:val="00163910"/>
    <w:rsid w:val="00184969"/>
    <w:rsid w:val="001A0321"/>
    <w:rsid w:val="001A1833"/>
    <w:rsid w:val="001A3B47"/>
    <w:rsid w:val="00225E29"/>
    <w:rsid w:val="00230CB9"/>
    <w:rsid w:val="00237A45"/>
    <w:rsid w:val="002500D0"/>
    <w:rsid w:val="00282657"/>
    <w:rsid w:val="00296CAD"/>
    <w:rsid w:val="002C1EBD"/>
    <w:rsid w:val="002E544D"/>
    <w:rsid w:val="002F0124"/>
    <w:rsid w:val="00313D33"/>
    <w:rsid w:val="00326DF4"/>
    <w:rsid w:val="00361947"/>
    <w:rsid w:val="0036501B"/>
    <w:rsid w:val="0038176C"/>
    <w:rsid w:val="00391C28"/>
    <w:rsid w:val="003963A1"/>
    <w:rsid w:val="0039735B"/>
    <w:rsid w:val="003D3DD9"/>
    <w:rsid w:val="004D40BD"/>
    <w:rsid w:val="00503B90"/>
    <w:rsid w:val="00565FC2"/>
    <w:rsid w:val="00584718"/>
    <w:rsid w:val="00603A24"/>
    <w:rsid w:val="00622868"/>
    <w:rsid w:val="00693027"/>
    <w:rsid w:val="006971E0"/>
    <w:rsid w:val="006B7B86"/>
    <w:rsid w:val="006E0247"/>
    <w:rsid w:val="00722690"/>
    <w:rsid w:val="00777785"/>
    <w:rsid w:val="00792274"/>
    <w:rsid w:val="007F5315"/>
    <w:rsid w:val="00814666"/>
    <w:rsid w:val="00817DF6"/>
    <w:rsid w:val="00856480"/>
    <w:rsid w:val="0085676D"/>
    <w:rsid w:val="00873341"/>
    <w:rsid w:val="008C7145"/>
    <w:rsid w:val="008D16A0"/>
    <w:rsid w:val="008D705A"/>
    <w:rsid w:val="009165CE"/>
    <w:rsid w:val="009214D3"/>
    <w:rsid w:val="0092301B"/>
    <w:rsid w:val="009361F8"/>
    <w:rsid w:val="009621DD"/>
    <w:rsid w:val="00981A30"/>
    <w:rsid w:val="009964C3"/>
    <w:rsid w:val="009A0549"/>
    <w:rsid w:val="009B7B16"/>
    <w:rsid w:val="009D1194"/>
    <w:rsid w:val="00A04C69"/>
    <w:rsid w:val="00A37641"/>
    <w:rsid w:val="00A53CE0"/>
    <w:rsid w:val="00B074E1"/>
    <w:rsid w:val="00B1608B"/>
    <w:rsid w:val="00B23971"/>
    <w:rsid w:val="00B449A7"/>
    <w:rsid w:val="00B6076A"/>
    <w:rsid w:val="00B86064"/>
    <w:rsid w:val="00B91B58"/>
    <w:rsid w:val="00BB4811"/>
    <w:rsid w:val="00BC1177"/>
    <w:rsid w:val="00BC1466"/>
    <w:rsid w:val="00BD6030"/>
    <w:rsid w:val="00C561C8"/>
    <w:rsid w:val="00C7250C"/>
    <w:rsid w:val="00CB21A0"/>
    <w:rsid w:val="00CE12B7"/>
    <w:rsid w:val="00D22D76"/>
    <w:rsid w:val="00D4495C"/>
    <w:rsid w:val="00DC1E52"/>
    <w:rsid w:val="00DF005A"/>
    <w:rsid w:val="00DF29C0"/>
    <w:rsid w:val="00E126EB"/>
    <w:rsid w:val="00E1418D"/>
    <w:rsid w:val="00E6297F"/>
    <w:rsid w:val="00E75A25"/>
    <w:rsid w:val="00E76E91"/>
    <w:rsid w:val="00F75AEA"/>
    <w:rsid w:val="00F921E9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AA12"/>
  <w15:chartTrackingRefBased/>
  <w15:docId w15:val="{1744F19C-08B2-433E-9F26-32A8ADD7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6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5A2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1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96C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176C"/>
    <w:pPr>
      <w:outlineLvl w:val="9"/>
    </w:pPr>
    <w:rPr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8176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8176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381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B2BA-C5D7-44D3-A12C-6F234D92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Bodet</dc:creator>
  <cp:keywords/>
  <dc:description/>
  <cp:lastModifiedBy>Jerome Bodet</cp:lastModifiedBy>
  <cp:revision>81</cp:revision>
  <dcterms:created xsi:type="dcterms:W3CDTF">2024-02-28T13:39:00Z</dcterms:created>
  <dcterms:modified xsi:type="dcterms:W3CDTF">2024-06-10T09:31:00Z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2024-02-28T13:43:11Z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0e222797-360f-429b-aed3-d7f3a7457c10</vt:lpwstr>
  </property>
  <property fmtid="{D5CDD505-2E9C-101B-9397-08002B2CF9AE}" pid="8" name="MSIP_Label_09e9a456-2778-4ca9-be06-1190b1e1118a_ContentBits">
    <vt:lpwstr>0</vt:lpwstr>
  </property>
</Properties>
</file>